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E3E" w:rsidRPr="009246F6" w:rsidRDefault="00167E3E" w:rsidP="00167E3E">
      <w:pPr>
        <w:rPr>
          <w:rFonts w:ascii="Times New Roman" w:hAnsi="Times New Roman" w:cs="Times New Roman"/>
          <w:b/>
          <w:color w:val="202020"/>
          <w:sz w:val="28"/>
          <w:szCs w:val="28"/>
        </w:rPr>
      </w:pPr>
      <w:r>
        <w:rPr>
          <w:rFonts w:ascii="Times New Roman" w:hAnsi="Times New Roman" w:cs="Times New Roman"/>
          <w:b/>
          <w:color w:val="202020"/>
          <w:sz w:val="28"/>
          <w:szCs w:val="28"/>
        </w:rPr>
        <w:t xml:space="preserve">                   </w:t>
      </w:r>
      <w:r w:rsidRPr="009246F6">
        <w:rPr>
          <w:rFonts w:ascii="Times New Roman" w:hAnsi="Times New Roman" w:cs="Times New Roman"/>
          <w:b/>
          <w:color w:val="202020"/>
          <w:sz w:val="28"/>
          <w:szCs w:val="28"/>
        </w:rPr>
        <w:t>Су-</w:t>
      </w:r>
      <w:proofErr w:type="spellStart"/>
      <w:r w:rsidRPr="009246F6">
        <w:rPr>
          <w:rFonts w:ascii="Times New Roman" w:hAnsi="Times New Roman" w:cs="Times New Roman"/>
          <w:b/>
          <w:color w:val="202020"/>
          <w:sz w:val="28"/>
          <w:szCs w:val="28"/>
        </w:rPr>
        <w:t>Джок</w:t>
      </w:r>
      <w:proofErr w:type="spellEnd"/>
      <w:r w:rsidRPr="009246F6">
        <w:rPr>
          <w:rFonts w:ascii="Times New Roman" w:hAnsi="Times New Roman" w:cs="Times New Roman"/>
          <w:b/>
          <w:color w:val="202020"/>
          <w:sz w:val="28"/>
          <w:szCs w:val="28"/>
        </w:rPr>
        <w:t xml:space="preserve"> для активизации речевого развития </w:t>
      </w:r>
    </w:p>
    <w:p w:rsidR="00F37A89" w:rsidRDefault="00167E3E" w:rsidP="00167E3E">
      <w:pPr>
        <w:rPr>
          <w:rFonts w:ascii="Times New Roman" w:hAnsi="Times New Roman" w:cs="Times New Roman"/>
          <w:color w:val="202020"/>
          <w:sz w:val="28"/>
          <w:szCs w:val="28"/>
        </w:rPr>
      </w:pPr>
      <w:r>
        <w:rPr>
          <w:rFonts w:ascii="Times New Roman" w:hAnsi="Times New Roman" w:cs="Times New Roman"/>
          <w:color w:val="202020"/>
          <w:sz w:val="28"/>
          <w:szCs w:val="28"/>
        </w:rPr>
        <w:t xml:space="preserve">   </w:t>
      </w:r>
      <w:r w:rsidRPr="009246F6">
        <w:rPr>
          <w:rFonts w:ascii="Times New Roman" w:hAnsi="Times New Roman" w:cs="Times New Roman"/>
          <w:color w:val="202020"/>
          <w:sz w:val="28"/>
          <w:szCs w:val="28"/>
        </w:rPr>
        <w:t xml:space="preserve">В раннем детстве у человека формируются фонематический слух, речь, звукопроизношение, </w:t>
      </w:r>
      <w:proofErr w:type="spellStart"/>
      <w:r w:rsidRPr="009246F6">
        <w:rPr>
          <w:rFonts w:ascii="Times New Roman" w:hAnsi="Times New Roman" w:cs="Times New Roman"/>
          <w:color w:val="202020"/>
          <w:sz w:val="28"/>
          <w:szCs w:val="28"/>
        </w:rPr>
        <w:t>сенсомоторика</w:t>
      </w:r>
      <w:proofErr w:type="spellEnd"/>
      <w:r w:rsidRPr="009246F6">
        <w:rPr>
          <w:rFonts w:ascii="Times New Roman" w:hAnsi="Times New Roman" w:cs="Times New Roman"/>
          <w:color w:val="202020"/>
          <w:sz w:val="28"/>
          <w:szCs w:val="28"/>
        </w:rPr>
        <w:t>. Детям, которые вовремя не получили необходимое речевое развитие, тяжело догнать своих сверстников. Степень развития мелкой моторики пальцев рук влияет на состояние речи ребенка. Поэтому элементы су-</w:t>
      </w:r>
      <w:proofErr w:type="spellStart"/>
      <w:r w:rsidRPr="009246F6">
        <w:rPr>
          <w:rFonts w:ascii="Times New Roman" w:hAnsi="Times New Roman" w:cs="Times New Roman"/>
          <w:color w:val="202020"/>
          <w:sz w:val="28"/>
          <w:szCs w:val="28"/>
        </w:rPr>
        <w:t>дж</w:t>
      </w:r>
      <w:r w:rsidR="00F37A89">
        <w:rPr>
          <w:rFonts w:ascii="Times New Roman" w:hAnsi="Times New Roman" w:cs="Times New Roman"/>
          <w:color w:val="202020"/>
          <w:sz w:val="28"/>
          <w:szCs w:val="28"/>
        </w:rPr>
        <w:t>ок</w:t>
      </w:r>
      <w:proofErr w:type="spellEnd"/>
      <w:r w:rsidR="00F37A89">
        <w:rPr>
          <w:rFonts w:ascii="Times New Roman" w:hAnsi="Times New Roman" w:cs="Times New Roman"/>
          <w:color w:val="202020"/>
          <w:sz w:val="28"/>
          <w:szCs w:val="28"/>
        </w:rPr>
        <w:t xml:space="preserve"> включаются в</w:t>
      </w:r>
      <w:r w:rsidRPr="009246F6">
        <w:rPr>
          <w:rFonts w:ascii="Times New Roman" w:hAnsi="Times New Roman" w:cs="Times New Roman"/>
          <w:color w:val="202020"/>
          <w:sz w:val="28"/>
          <w:szCs w:val="28"/>
        </w:rPr>
        <w:t xml:space="preserve"> комплекс упражнений</w:t>
      </w:r>
      <w:r w:rsidR="00F37A89">
        <w:rPr>
          <w:rFonts w:ascii="Times New Roman" w:hAnsi="Times New Roman" w:cs="Times New Roman"/>
          <w:color w:val="202020"/>
          <w:sz w:val="28"/>
          <w:szCs w:val="28"/>
        </w:rPr>
        <w:t xml:space="preserve"> для детей с речевыми</w:t>
      </w:r>
      <w:r w:rsidRPr="009246F6">
        <w:rPr>
          <w:rFonts w:ascii="Times New Roman" w:hAnsi="Times New Roman" w:cs="Times New Roman"/>
          <w:color w:val="202020"/>
          <w:sz w:val="28"/>
          <w:szCs w:val="28"/>
        </w:rPr>
        <w:t xml:space="preserve"> нарушениями. В логопедии су-</w:t>
      </w:r>
      <w:proofErr w:type="spellStart"/>
      <w:r w:rsidRPr="009246F6">
        <w:rPr>
          <w:rFonts w:ascii="Times New Roman" w:hAnsi="Times New Roman" w:cs="Times New Roman"/>
          <w:color w:val="202020"/>
          <w:sz w:val="28"/>
          <w:szCs w:val="28"/>
        </w:rPr>
        <w:t>джок</w:t>
      </w:r>
      <w:proofErr w:type="spellEnd"/>
      <w:r w:rsidRPr="009246F6">
        <w:rPr>
          <w:rFonts w:ascii="Times New Roman" w:hAnsi="Times New Roman" w:cs="Times New Roman"/>
          <w:color w:val="202020"/>
          <w:sz w:val="28"/>
          <w:szCs w:val="28"/>
        </w:rPr>
        <w:t xml:space="preserve"> активно используется, так как развивает: фонематический слух; лексику, грамматику; ориентацию в пространстве; произношение; мелкую моторику. Во время таких занятий происходит стимуляция областей мозга, которые отвечают за речь, память, концентрацию внимания. В комплексе терапия способствует постепенной коррекции логопедических нарушений.</w:t>
      </w:r>
    </w:p>
    <w:p w:rsidR="00F37A89" w:rsidRDefault="00F37A89" w:rsidP="00167E3E">
      <w:pPr>
        <w:rPr>
          <w:rFonts w:ascii="Times New Roman" w:hAnsi="Times New Roman" w:cs="Times New Roman"/>
          <w:color w:val="202020"/>
          <w:sz w:val="28"/>
          <w:szCs w:val="28"/>
        </w:rPr>
      </w:pPr>
      <w:r>
        <w:rPr>
          <w:rFonts w:ascii="Times New Roman" w:hAnsi="Times New Roman" w:cs="Times New Roman"/>
          <w:color w:val="202020"/>
          <w:sz w:val="28"/>
          <w:szCs w:val="28"/>
        </w:rPr>
        <w:t xml:space="preserve">   </w:t>
      </w:r>
      <w:r w:rsidR="00167E3E" w:rsidRPr="009246F6">
        <w:rPr>
          <w:rFonts w:ascii="Times New Roman" w:hAnsi="Times New Roman" w:cs="Times New Roman"/>
          <w:color w:val="202020"/>
          <w:sz w:val="28"/>
          <w:szCs w:val="28"/>
        </w:rPr>
        <w:t xml:space="preserve"> Рекомендуется использовать шарики и металлические кольца в комплексе со специа</w:t>
      </w:r>
      <w:r>
        <w:rPr>
          <w:rFonts w:ascii="Times New Roman" w:hAnsi="Times New Roman" w:cs="Times New Roman"/>
          <w:color w:val="202020"/>
          <w:sz w:val="28"/>
          <w:szCs w:val="28"/>
        </w:rPr>
        <w:t>льными играми и упражнениями.</w:t>
      </w:r>
    </w:p>
    <w:p w:rsidR="00F37A89" w:rsidRDefault="00F37A89" w:rsidP="00167E3E">
      <w:pPr>
        <w:rPr>
          <w:rFonts w:ascii="Times New Roman" w:hAnsi="Times New Roman" w:cs="Times New Roman"/>
          <w:color w:val="202020"/>
          <w:sz w:val="28"/>
          <w:szCs w:val="28"/>
        </w:rPr>
      </w:pPr>
      <w:r>
        <w:rPr>
          <w:rFonts w:ascii="Times New Roman" w:hAnsi="Times New Roman" w:cs="Times New Roman"/>
          <w:color w:val="202020"/>
          <w:sz w:val="28"/>
          <w:szCs w:val="28"/>
        </w:rPr>
        <w:t xml:space="preserve">    </w:t>
      </w:r>
      <w:r w:rsidR="00167E3E" w:rsidRPr="009246F6">
        <w:rPr>
          <w:rFonts w:ascii="Times New Roman" w:hAnsi="Times New Roman" w:cs="Times New Roman"/>
          <w:color w:val="202020"/>
          <w:sz w:val="28"/>
          <w:szCs w:val="28"/>
        </w:rPr>
        <w:t xml:space="preserve"> В зависимости от конечной цели существуют различные направления упражнений с су-</w:t>
      </w:r>
      <w:proofErr w:type="spellStart"/>
      <w:r w:rsidR="00167E3E" w:rsidRPr="009246F6">
        <w:rPr>
          <w:rFonts w:ascii="Times New Roman" w:hAnsi="Times New Roman" w:cs="Times New Roman"/>
          <w:color w:val="202020"/>
          <w:sz w:val="28"/>
          <w:szCs w:val="28"/>
        </w:rPr>
        <w:t>джок</w:t>
      </w:r>
      <w:proofErr w:type="spellEnd"/>
      <w:r w:rsidR="00167E3E" w:rsidRPr="009246F6">
        <w:rPr>
          <w:rFonts w:ascii="Times New Roman" w:hAnsi="Times New Roman" w:cs="Times New Roman"/>
          <w:color w:val="202020"/>
          <w:sz w:val="28"/>
          <w:szCs w:val="28"/>
        </w:rPr>
        <w:t xml:space="preserve">. </w:t>
      </w:r>
    </w:p>
    <w:p w:rsidR="00F37A89" w:rsidRDefault="00F37A89" w:rsidP="00167E3E">
      <w:pPr>
        <w:rPr>
          <w:rFonts w:ascii="Times New Roman" w:hAnsi="Times New Roman" w:cs="Times New Roman"/>
          <w:color w:val="202020"/>
          <w:sz w:val="28"/>
          <w:szCs w:val="28"/>
        </w:rPr>
      </w:pPr>
      <w:r>
        <w:rPr>
          <w:rFonts w:ascii="Times New Roman" w:hAnsi="Times New Roman" w:cs="Times New Roman"/>
          <w:color w:val="202020"/>
          <w:sz w:val="28"/>
          <w:szCs w:val="28"/>
        </w:rPr>
        <w:t xml:space="preserve">    </w:t>
      </w:r>
      <w:r w:rsidR="00167E3E" w:rsidRPr="009246F6">
        <w:rPr>
          <w:rFonts w:ascii="Times New Roman" w:hAnsi="Times New Roman" w:cs="Times New Roman"/>
          <w:color w:val="202020"/>
          <w:sz w:val="28"/>
          <w:szCs w:val="28"/>
        </w:rPr>
        <w:t>Для развития речевых навыков а</w:t>
      </w:r>
      <w:r>
        <w:rPr>
          <w:rFonts w:ascii="Times New Roman" w:hAnsi="Times New Roman" w:cs="Times New Roman"/>
          <w:color w:val="202020"/>
          <w:sz w:val="28"/>
          <w:szCs w:val="28"/>
        </w:rPr>
        <w:t>ктуальны следующие: п</w:t>
      </w:r>
      <w:r w:rsidR="00167E3E" w:rsidRPr="009246F6">
        <w:rPr>
          <w:rFonts w:ascii="Times New Roman" w:hAnsi="Times New Roman" w:cs="Times New Roman"/>
          <w:color w:val="202020"/>
          <w:sz w:val="28"/>
          <w:szCs w:val="28"/>
        </w:rPr>
        <w:t>оложить шарик на раскрытую ладонь и удерживать в таком</w:t>
      </w:r>
      <w:r>
        <w:rPr>
          <w:rFonts w:ascii="Times New Roman" w:hAnsi="Times New Roman" w:cs="Times New Roman"/>
          <w:color w:val="202020"/>
          <w:sz w:val="28"/>
          <w:szCs w:val="28"/>
        </w:rPr>
        <w:t xml:space="preserve"> положении не менее 30 секунд, п</w:t>
      </w:r>
      <w:r w:rsidR="00167E3E" w:rsidRPr="009246F6">
        <w:rPr>
          <w:rFonts w:ascii="Times New Roman" w:hAnsi="Times New Roman" w:cs="Times New Roman"/>
          <w:color w:val="202020"/>
          <w:sz w:val="28"/>
          <w:szCs w:val="28"/>
        </w:rPr>
        <w:t>оложить шарик на ладонь одной руки и прикрыть сверху другой</w:t>
      </w:r>
      <w:r>
        <w:rPr>
          <w:rFonts w:ascii="Times New Roman" w:hAnsi="Times New Roman" w:cs="Times New Roman"/>
          <w:color w:val="202020"/>
          <w:sz w:val="28"/>
          <w:szCs w:val="28"/>
        </w:rPr>
        <w:t>, потом поменять руки местами, с</w:t>
      </w:r>
      <w:r w:rsidR="00167E3E" w:rsidRPr="009246F6">
        <w:rPr>
          <w:rFonts w:ascii="Times New Roman" w:hAnsi="Times New Roman" w:cs="Times New Roman"/>
          <w:color w:val="202020"/>
          <w:sz w:val="28"/>
          <w:szCs w:val="28"/>
        </w:rPr>
        <w:t>жимание и разжимание шарика в кулаке по очереди каждой рук</w:t>
      </w:r>
      <w:r>
        <w:rPr>
          <w:rFonts w:ascii="Times New Roman" w:hAnsi="Times New Roman" w:cs="Times New Roman"/>
          <w:color w:val="202020"/>
          <w:sz w:val="28"/>
          <w:szCs w:val="28"/>
        </w:rPr>
        <w:t>ой, а</w:t>
      </w:r>
      <w:r w:rsidR="00167E3E" w:rsidRPr="009246F6">
        <w:rPr>
          <w:rFonts w:ascii="Times New Roman" w:hAnsi="Times New Roman" w:cs="Times New Roman"/>
          <w:color w:val="202020"/>
          <w:sz w:val="28"/>
          <w:szCs w:val="28"/>
        </w:rPr>
        <w:t>ктивное надавливани</w:t>
      </w:r>
      <w:r>
        <w:rPr>
          <w:rFonts w:ascii="Times New Roman" w:hAnsi="Times New Roman" w:cs="Times New Roman"/>
          <w:color w:val="202020"/>
          <w:sz w:val="28"/>
          <w:szCs w:val="28"/>
        </w:rPr>
        <w:t>е на иголки шарика пальчиками, н</w:t>
      </w:r>
      <w:r w:rsidR="00167E3E" w:rsidRPr="009246F6">
        <w:rPr>
          <w:rFonts w:ascii="Times New Roman" w:hAnsi="Times New Roman" w:cs="Times New Roman"/>
          <w:color w:val="202020"/>
          <w:sz w:val="28"/>
          <w:szCs w:val="28"/>
        </w:rPr>
        <w:t>ад</w:t>
      </w:r>
      <w:r>
        <w:rPr>
          <w:rFonts w:ascii="Times New Roman" w:hAnsi="Times New Roman" w:cs="Times New Roman"/>
          <w:color w:val="202020"/>
          <w:sz w:val="28"/>
          <w:szCs w:val="28"/>
        </w:rPr>
        <w:t xml:space="preserve">авливание на </w:t>
      </w:r>
      <w:proofErr w:type="spellStart"/>
      <w:r>
        <w:rPr>
          <w:rFonts w:ascii="Times New Roman" w:hAnsi="Times New Roman" w:cs="Times New Roman"/>
          <w:color w:val="202020"/>
          <w:sz w:val="28"/>
          <w:szCs w:val="28"/>
        </w:rPr>
        <w:t>массажер</w:t>
      </w:r>
      <w:proofErr w:type="spellEnd"/>
      <w:r>
        <w:rPr>
          <w:rFonts w:ascii="Times New Roman" w:hAnsi="Times New Roman" w:cs="Times New Roman"/>
          <w:color w:val="202020"/>
          <w:sz w:val="28"/>
          <w:szCs w:val="28"/>
        </w:rPr>
        <w:t xml:space="preserve"> щепотью, к</w:t>
      </w:r>
      <w:r w:rsidR="00167E3E" w:rsidRPr="009246F6">
        <w:rPr>
          <w:rFonts w:ascii="Times New Roman" w:hAnsi="Times New Roman" w:cs="Times New Roman"/>
          <w:color w:val="202020"/>
          <w:sz w:val="28"/>
          <w:szCs w:val="28"/>
        </w:rPr>
        <w:t xml:space="preserve">атание шарика по ладоням рук круговыми движениями, особенный акцент сделать по </w:t>
      </w:r>
      <w:r>
        <w:rPr>
          <w:rFonts w:ascii="Times New Roman" w:hAnsi="Times New Roman" w:cs="Times New Roman"/>
          <w:color w:val="202020"/>
          <w:sz w:val="28"/>
          <w:szCs w:val="28"/>
        </w:rPr>
        <w:t>подушечке под большим пальцем, п</w:t>
      </w:r>
      <w:r w:rsidR="00167E3E" w:rsidRPr="009246F6">
        <w:rPr>
          <w:rFonts w:ascii="Times New Roman" w:hAnsi="Times New Roman" w:cs="Times New Roman"/>
          <w:color w:val="202020"/>
          <w:sz w:val="28"/>
          <w:szCs w:val="28"/>
        </w:rPr>
        <w:t>рокатывание шарика по р</w:t>
      </w:r>
      <w:r>
        <w:rPr>
          <w:rFonts w:ascii="Times New Roman" w:hAnsi="Times New Roman" w:cs="Times New Roman"/>
          <w:color w:val="202020"/>
          <w:sz w:val="28"/>
          <w:szCs w:val="28"/>
        </w:rPr>
        <w:t>асправленным ладоням вверх-вниз, у</w:t>
      </w:r>
      <w:r w:rsidR="00167E3E" w:rsidRPr="009246F6">
        <w:rPr>
          <w:rFonts w:ascii="Times New Roman" w:hAnsi="Times New Roman" w:cs="Times New Roman"/>
          <w:color w:val="202020"/>
          <w:sz w:val="28"/>
          <w:szCs w:val="28"/>
        </w:rPr>
        <w:t xml:space="preserve">держивание </w:t>
      </w:r>
      <w:proofErr w:type="spellStart"/>
      <w:r w:rsidR="00167E3E" w:rsidRPr="009246F6">
        <w:rPr>
          <w:rFonts w:ascii="Times New Roman" w:hAnsi="Times New Roman" w:cs="Times New Roman"/>
          <w:color w:val="202020"/>
          <w:sz w:val="28"/>
          <w:szCs w:val="28"/>
        </w:rPr>
        <w:t>массажера</w:t>
      </w:r>
      <w:proofErr w:type="spellEnd"/>
      <w:r w:rsidR="00167E3E" w:rsidRPr="009246F6">
        <w:rPr>
          <w:rFonts w:ascii="Times New Roman" w:hAnsi="Times New Roman" w:cs="Times New Roman"/>
          <w:color w:val="202020"/>
          <w:sz w:val="28"/>
          <w:szCs w:val="28"/>
        </w:rPr>
        <w:t xml:space="preserve"> тремя пальчиками по очереди каждой рукой (задействуются большой, указательный, средний пальцы). </w:t>
      </w:r>
    </w:p>
    <w:p w:rsidR="00F37A89" w:rsidRDefault="00F37A89" w:rsidP="00167E3E">
      <w:pPr>
        <w:rPr>
          <w:rFonts w:ascii="Times New Roman" w:hAnsi="Times New Roman" w:cs="Times New Roman"/>
          <w:color w:val="202020"/>
          <w:sz w:val="28"/>
          <w:szCs w:val="28"/>
        </w:rPr>
      </w:pPr>
      <w:r>
        <w:rPr>
          <w:rFonts w:ascii="Times New Roman" w:hAnsi="Times New Roman" w:cs="Times New Roman"/>
          <w:color w:val="202020"/>
          <w:sz w:val="28"/>
          <w:szCs w:val="28"/>
        </w:rPr>
        <w:t xml:space="preserve">    </w:t>
      </w:r>
      <w:r w:rsidR="00167E3E" w:rsidRPr="009246F6">
        <w:rPr>
          <w:rFonts w:ascii="Times New Roman" w:hAnsi="Times New Roman" w:cs="Times New Roman"/>
          <w:color w:val="202020"/>
          <w:sz w:val="28"/>
          <w:szCs w:val="28"/>
        </w:rPr>
        <w:t>Упражнения с кольцом заключаются в надевании его на каждый палец поочередно и передвижении вверх-вниз до конца при помощи большого и указательного пальцев другой руки. Один палец необходимо массировать ритмичными движениями не менее 1 минуты. Важно! Не растягивайте кольцо и не оставляйте его на пальцах в перерыве между упражнениями, чтобы оно не деформировалось и не потеряло свои терапевтические свойства!</w:t>
      </w:r>
    </w:p>
    <w:p w:rsidR="00F37A89" w:rsidRDefault="00F37A89" w:rsidP="00167E3E">
      <w:pPr>
        <w:rPr>
          <w:rFonts w:ascii="Times New Roman" w:hAnsi="Times New Roman" w:cs="Times New Roman"/>
          <w:color w:val="202020"/>
          <w:sz w:val="28"/>
          <w:szCs w:val="28"/>
        </w:rPr>
      </w:pPr>
      <w:r>
        <w:rPr>
          <w:rFonts w:ascii="Times New Roman" w:hAnsi="Times New Roman" w:cs="Times New Roman"/>
          <w:color w:val="202020"/>
          <w:sz w:val="28"/>
          <w:szCs w:val="28"/>
        </w:rPr>
        <w:t xml:space="preserve">   </w:t>
      </w:r>
      <w:r w:rsidR="00167E3E" w:rsidRPr="009246F6">
        <w:rPr>
          <w:rFonts w:ascii="Times New Roman" w:hAnsi="Times New Roman" w:cs="Times New Roman"/>
          <w:color w:val="202020"/>
          <w:sz w:val="28"/>
          <w:szCs w:val="28"/>
        </w:rPr>
        <w:t xml:space="preserve"> С помощью су</w:t>
      </w:r>
      <w:r>
        <w:rPr>
          <w:rFonts w:ascii="Times New Roman" w:hAnsi="Times New Roman" w:cs="Times New Roman"/>
          <w:color w:val="202020"/>
          <w:sz w:val="28"/>
          <w:szCs w:val="28"/>
        </w:rPr>
        <w:t>-</w:t>
      </w:r>
      <w:proofErr w:type="spellStart"/>
      <w:r w:rsidR="00167E3E" w:rsidRPr="009246F6">
        <w:rPr>
          <w:rFonts w:ascii="Times New Roman" w:hAnsi="Times New Roman" w:cs="Times New Roman"/>
          <w:color w:val="202020"/>
          <w:sz w:val="28"/>
          <w:szCs w:val="28"/>
        </w:rPr>
        <w:t>джок</w:t>
      </w:r>
      <w:proofErr w:type="spellEnd"/>
      <w:r w:rsidR="00167E3E" w:rsidRPr="009246F6">
        <w:rPr>
          <w:rFonts w:ascii="Times New Roman" w:hAnsi="Times New Roman" w:cs="Times New Roman"/>
          <w:color w:val="202020"/>
          <w:sz w:val="28"/>
          <w:szCs w:val="28"/>
        </w:rPr>
        <w:t>-терапии определенные мышцы подготавливаются для перехода на следующий уровень активности. Занятия с су-</w:t>
      </w:r>
      <w:proofErr w:type="spellStart"/>
      <w:r w:rsidR="00167E3E" w:rsidRPr="009246F6">
        <w:rPr>
          <w:rFonts w:ascii="Times New Roman" w:hAnsi="Times New Roman" w:cs="Times New Roman"/>
          <w:color w:val="202020"/>
          <w:sz w:val="28"/>
          <w:szCs w:val="28"/>
        </w:rPr>
        <w:t>джок</w:t>
      </w:r>
      <w:proofErr w:type="spellEnd"/>
      <w:r w:rsidR="00167E3E" w:rsidRPr="009246F6">
        <w:rPr>
          <w:rFonts w:ascii="Times New Roman" w:hAnsi="Times New Roman" w:cs="Times New Roman"/>
          <w:color w:val="202020"/>
          <w:sz w:val="28"/>
          <w:szCs w:val="28"/>
        </w:rPr>
        <w:t xml:space="preserve"> также дают такой эффект, как повышение физического и умственного развития у дете</w:t>
      </w:r>
      <w:r>
        <w:rPr>
          <w:rFonts w:ascii="Times New Roman" w:hAnsi="Times New Roman" w:cs="Times New Roman"/>
          <w:color w:val="202020"/>
          <w:sz w:val="28"/>
          <w:szCs w:val="28"/>
        </w:rPr>
        <w:t>й и взрослых.</w:t>
      </w:r>
      <w:bookmarkStart w:id="0" w:name="_GoBack"/>
      <w:bookmarkEnd w:id="0"/>
    </w:p>
    <w:p w:rsidR="00167E3E" w:rsidRPr="009246F6" w:rsidRDefault="00F37A89" w:rsidP="00167E3E">
      <w:pPr>
        <w:rPr>
          <w:rFonts w:ascii="Times New Roman" w:hAnsi="Times New Roman" w:cs="Times New Roman"/>
          <w:color w:val="202020"/>
          <w:sz w:val="28"/>
          <w:szCs w:val="28"/>
        </w:rPr>
      </w:pPr>
      <w:r>
        <w:rPr>
          <w:rFonts w:ascii="Times New Roman" w:hAnsi="Times New Roman" w:cs="Times New Roman"/>
          <w:color w:val="202020"/>
          <w:sz w:val="28"/>
          <w:szCs w:val="28"/>
        </w:rPr>
        <w:lastRenderedPageBreak/>
        <w:t xml:space="preserve">     С</w:t>
      </w:r>
      <w:r w:rsidR="00167E3E" w:rsidRPr="009246F6">
        <w:rPr>
          <w:rFonts w:ascii="Times New Roman" w:hAnsi="Times New Roman" w:cs="Times New Roman"/>
          <w:color w:val="202020"/>
          <w:sz w:val="28"/>
          <w:szCs w:val="28"/>
        </w:rPr>
        <w:t xml:space="preserve">уществует достаточно много вариантов упражнений с тренажерами </w:t>
      </w:r>
      <w:proofErr w:type="spellStart"/>
      <w:r w:rsidR="00167E3E" w:rsidRPr="009246F6">
        <w:rPr>
          <w:rFonts w:ascii="Times New Roman" w:hAnsi="Times New Roman" w:cs="Times New Roman"/>
          <w:color w:val="202020"/>
          <w:sz w:val="28"/>
          <w:szCs w:val="28"/>
        </w:rPr>
        <w:t>суджок</w:t>
      </w:r>
      <w:proofErr w:type="spellEnd"/>
      <w:r w:rsidR="00167E3E" w:rsidRPr="009246F6">
        <w:rPr>
          <w:rFonts w:ascii="Times New Roman" w:hAnsi="Times New Roman" w:cs="Times New Roman"/>
          <w:color w:val="202020"/>
          <w:sz w:val="28"/>
          <w:szCs w:val="28"/>
        </w:rPr>
        <w:t>. Человек, который делает массаж (педагог или родитель), в процессе может их дополнять и придумывать свои. Главное, чтобы были соблюдены основные п</w:t>
      </w:r>
      <w:r>
        <w:rPr>
          <w:rFonts w:ascii="Times New Roman" w:hAnsi="Times New Roman" w:cs="Times New Roman"/>
          <w:color w:val="202020"/>
          <w:sz w:val="28"/>
          <w:szCs w:val="28"/>
        </w:rPr>
        <w:t>ринципы использования су-</w:t>
      </w:r>
      <w:proofErr w:type="spellStart"/>
      <w:r>
        <w:rPr>
          <w:rFonts w:ascii="Times New Roman" w:hAnsi="Times New Roman" w:cs="Times New Roman"/>
          <w:color w:val="202020"/>
          <w:sz w:val="28"/>
          <w:szCs w:val="28"/>
        </w:rPr>
        <w:t>джок</w:t>
      </w:r>
      <w:proofErr w:type="spellEnd"/>
      <w:r>
        <w:rPr>
          <w:rFonts w:ascii="Times New Roman" w:hAnsi="Times New Roman" w:cs="Times New Roman"/>
          <w:color w:val="202020"/>
          <w:sz w:val="28"/>
          <w:szCs w:val="28"/>
        </w:rPr>
        <w:t>: п</w:t>
      </w:r>
      <w:r w:rsidR="00167E3E" w:rsidRPr="009246F6">
        <w:rPr>
          <w:rFonts w:ascii="Times New Roman" w:hAnsi="Times New Roman" w:cs="Times New Roman"/>
          <w:color w:val="202020"/>
          <w:sz w:val="28"/>
          <w:szCs w:val="28"/>
        </w:rPr>
        <w:t xml:space="preserve">роводите занятия, только когда человек здоров. Манипуляции с шариками необходимо проводить до того, как на коже появится розовый цвет, а по телу пойдет тепло. Избегайте нахождения массажного кольца или шарика в одном положении. </w:t>
      </w:r>
      <w:r w:rsidR="00167E3E" w:rsidRPr="009246F6">
        <w:rPr>
          <w:rFonts w:ascii="Times New Roman" w:hAnsi="Times New Roman" w:cs="Times New Roman"/>
          <w:color w:val="202020"/>
          <w:sz w:val="28"/>
          <w:szCs w:val="28"/>
        </w:rPr>
        <w:br/>
      </w:r>
      <w:r w:rsidR="00167E3E" w:rsidRPr="009246F6">
        <w:rPr>
          <w:rFonts w:ascii="Times New Roman" w:hAnsi="Times New Roman" w:cs="Times New Roman"/>
          <w:color w:val="202020"/>
          <w:sz w:val="28"/>
          <w:szCs w:val="28"/>
        </w:rPr>
        <w:br/>
        <w:t xml:space="preserve">Источник: </w:t>
      </w:r>
      <w:hyperlink r:id="rId4" w:history="1">
        <w:r w:rsidR="00167E3E" w:rsidRPr="009246F6">
          <w:rPr>
            <w:rStyle w:val="a3"/>
            <w:rFonts w:ascii="Times New Roman" w:hAnsi="Times New Roman" w:cs="Times New Roman"/>
            <w:color w:val="1FA7DA"/>
            <w:sz w:val="28"/>
            <w:szCs w:val="28"/>
          </w:rPr>
          <w:t>https://emberint</w:t>
        </w:r>
        <w:r w:rsidR="00167E3E" w:rsidRPr="009246F6">
          <w:rPr>
            <w:rStyle w:val="a3"/>
            <w:rFonts w:ascii="Times New Roman" w:hAnsi="Times New Roman" w:cs="Times New Roman"/>
            <w:color w:val="1FA7DA"/>
            <w:sz w:val="28"/>
            <w:szCs w:val="28"/>
          </w:rPr>
          <w:t>.</w:t>
        </w:r>
        <w:r w:rsidR="00167E3E" w:rsidRPr="009246F6">
          <w:rPr>
            <w:rStyle w:val="a3"/>
            <w:rFonts w:ascii="Times New Roman" w:hAnsi="Times New Roman" w:cs="Times New Roman"/>
            <w:color w:val="1FA7DA"/>
            <w:sz w:val="28"/>
            <w:szCs w:val="28"/>
          </w:rPr>
          <w:t>ru/articles/su-dzhok/</w:t>
        </w:r>
      </w:hyperlink>
      <w:r w:rsidR="00167E3E" w:rsidRPr="009246F6">
        <w:rPr>
          <w:rFonts w:ascii="Times New Roman" w:hAnsi="Times New Roman" w:cs="Times New Roman"/>
          <w:color w:val="202020"/>
          <w:sz w:val="28"/>
          <w:szCs w:val="28"/>
        </w:rPr>
        <w:br/>
      </w:r>
    </w:p>
    <w:p w:rsidR="00167E3E" w:rsidRPr="009246F6" w:rsidRDefault="00167E3E" w:rsidP="00167E3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1F858B2" wp14:editId="3F6F8BFE">
            <wp:extent cx="5940425" cy="2696845"/>
            <wp:effectExtent l="0" t="0" r="3175" b="8255"/>
            <wp:docPr id="1" name="Рисунок 1" descr="Су-д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у-дж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B4D" w:rsidRPr="00167E3E" w:rsidRDefault="008A2B4D">
      <w:pPr>
        <w:rPr>
          <w:sz w:val="28"/>
          <w:szCs w:val="28"/>
        </w:rPr>
      </w:pPr>
    </w:p>
    <w:sectPr w:rsidR="008A2B4D" w:rsidRPr="00167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3E"/>
    <w:rsid w:val="00167E3E"/>
    <w:rsid w:val="00877AD3"/>
    <w:rsid w:val="008A2B4D"/>
    <w:rsid w:val="00F3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8598"/>
  <w15:chartTrackingRefBased/>
  <w15:docId w15:val="{466FF91C-A52E-475B-9D6D-56C3BF1B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E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7A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emberint.ru/articles/su-dzh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2020-03-15T10:02:00Z</dcterms:created>
  <dcterms:modified xsi:type="dcterms:W3CDTF">2020-03-16T09:46:00Z</dcterms:modified>
</cp:coreProperties>
</file>